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156824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857BEF" w:rsidRDefault="00857BEF"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-66675</wp:posOffset>
                </wp:positionH>
                <wp:positionV relativeFrom="page">
                  <wp:posOffset>-9525</wp:posOffset>
                </wp:positionV>
                <wp:extent cx="7640320" cy="10744200"/>
                <wp:effectExtent l="19050" t="19050" r="17780" b="19050"/>
                <wp:wrapNone/>
                <wp:docPr id="7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0320" cy="10744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  <w:p w:rsidR="00857BEF" w:rsidRDefault="00857BEF">
          <w:pPr>
            <w:spacing w:line="276" w:lineRule="auto"/>
          </w:pPr>
          <w:r>
            <w:rPr>
              <w:caps/>
            </w:rPr>
            <w:br w:type="page"/>
          </w:r>
        </w:p>
      </w:sdtContent>
    </w:sdt>
    <w:p w:rsidR="00857BEF" w:rsidRDefault="00857BEF" w:rsidP="00857BE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cs="Calibri"/>
          <w:b/>
          <w:bCs/>
        </w:rPr>
      </w:pPr>
    </w:p>
    <w:p w:rsidR="00857BEF" w:rsidRPr="00CE1C39" w:rsidRDefault="00857BEF" w:rsidP="00CE1C39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b/>
          <w:bCs/>
          <w:color w:val="008000"/>
          <w:sz w:val="40"/>
          <w:szCs w:val="40"/>
        </w:rPr>
      </w:pPr>
      <w:r w:rsidRPr="00CE1C39">
        <w:rPr>
          <w:rFonts w:ascii="Calibri" w:hAnsi="Calibri" w:cs="Calibri"/>
          <w:b/>
          <w:bCs/>
          <w:color w:val="008000"/>
          <w:sz w:val="40"/>
          <w:szCs w:val="40"/>
        </w:rPr>
        <w:t>Apresentação</w:t>
      </w:r>
    </w:p>
    <w:p w:rsidR="00857BEF" w:rsidRPr="00857BEF" w:rsidRDefault="00857BEF" w:rsidP="00857BE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cs="Calibri"/>
          <w:b/>
          <w:bCs/>
          <w:color w:val="00B050"/>
          <w:sz w:val="40"/>
          <w:szCs w:val="40"/>
        </w:rPr>
      </w:pPr>
    </w:p>
    <w:p w:rsidR="00857BEF" w:rsidRPr="00CE1C39" w:rsidRDefault="00F001C7" w:rsidP="00857BEF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rFonts w:cs="Calibri"/>
          <w:color w:val="6E2C11" w:themeColor="accent5" w:themeShade="80"/>
          <w:sz w:val="26"/>
          <w:szCs w:val="26"/>
        </w:rPr>
      </w:pPr>
      <w:r>
        <w:rPr>
          <w:rFonts w:cs="Calibri"/>
          <w:color w:val="6E2C11" w:themeColor="accent5" w:themeShade="80"/>
          <w:sz w:val="26"/>
          <w:szCs w:val="26"/>
        </w:rPr>
        <w:t>O T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ema d</w:t>
      </w:r>
      <w:r>
        <w:rPr>
          <w:rFonts w:cs="Calibri"/>
          <w:color w:val="6E2C11" w:themeColor="accent5" w:themeShade="80"/>
          <w:sz w:val="26"/>
          <w:szCs w:val="26"/>
        </w:rPr>
        <w:t>e 2013 d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a IECLB nos convida e motiva a vivermos comunidade apontando de modo especial para três verbos: </w:t>
      </w:r>
      <w:r>
        <w:rPr>
          <w:rFonts w:cs="Calibri"/>
          <w:b/>
          <w:i/>
          <w:color w:val="6E2C11" w:themeColor="accent5" w:themeShade="80"/>
          <w:sz w:val="26"/>
          <w:szCs w:val="26"/>
        </w:rPr>
        <w:t>Ser, Participar, T</w:t>
      </w:r>
      <w:r w:rsidR="00857BEF" w:rsidRPr="00CE1C39">
        <w:rPr>
          <w:rFonts w:cs="Calibri"/>
          <w:b/>
          <w:i/>
          <w:color w:val="6E2C11" w:themeColor="accent5" w:themeShade="80"/>
          <w:sz w:val="26"/>
          <w:szCs w:val="26"/>
        </w:rPr>
        <w:t>estemunhar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. Crer em Deus e reconhecer a oferta do Evangelho revelada em Jesus Cristo nos identifica: somos pessoas reconciliadas, perdoadas. Como tal</w:t>
      </w:r>
      <w:r>
        <w:rPr>
          <w:rFonts w:cs="Calibri"/>
          <w:color w:val="6E2C11" w:themeColor="accent5" w:themeShade="80"/>
          <w:sz w:val="26"/>
          <w:szCs w:val="26"/>
        </w:rPr>
        <w:t>,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não vivenciamos esta identidade isoladamente, mas como povo, povo de Deus! Neste sentido</w:t>
      </w:r>
      <w:r>
        <w:rPr>
          <w:rFonts w:cs="Calibri"/>
          <w:color w:val="6E2C11" w:themeColor="accent5" w:themeShade="80"/>
          <w:sz w:val="26"/>
          <w:szCs w:val="26"/>
        </w:rPr>
        <w:t>,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participamos e testemunhamos: </w:t>
      </w:r>
      <w:r w:rsidR="00857BEF" w:rsidRPr="00CE1C39">
        <w:rPr>
          <w:rFonts w:cs="Calibri"/>
          <w:b/>
          <w:i/>
          <w:color w:val="6E2C11" w:themeColor="accent5" w:themeShade="80"/>
          <w:sz w:val="26"/>
          <w:szCs w:val="26"/>
        </w:rPr>
        <w:t>participamos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de uma caminhada comum e </w:t>
      </w:r>
      <w:r w:rsidR="00857BEF" w:rsidRPr="00CE1C39">
        <w:rPr>
          <w:rFonts w:cs="Calibri"/>
          <w:b/>
          <w:i/>
          <w:color w:val="6E2C11" w:themeColor="accent5" w:themeShade="80"/>
          <w:sz w:val="26"/>
          <w:szCs w:val="26"/>
        </w:rPr>
        <w:t>testemunhamos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a graça que nos carrega e s</w:t>
      </w:r>
      <w:r>
        <w:rPr>
          <w:rFonts w:cs="Calibri"/>
          <w:color w:val="6E2C11" w:themeColor="accent5" w:themeShade="80"/>
          <w:sz w:val="26"/>
          <w:szCs w:val="26"/>
        </w:rPr>
        <w:t>ustenta, em conformidade com o L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ema </w:t>
      </w:r>
      <w:r>
        <w:rPr>
          <w:rFonts w:cs="Calibri"/>
          <w:color w:val="6E2C11" w:themeColor="accent5" w:themeShade="80"/>
          <w:sz w:val="26"/>
          <w:szCs w:val="26"/>
        </w:rPr>
        <w:t>bíblico da Igreja para 2013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: “</w:t>
      </w:r>
      <w:r w:rsidR="00857BEF" w:rsidRPr="00CE1C39">
        <w:rPr>
          <w:rFonts w:cs="Calibri"/>
          <w:i/>
          <w:color w:val="6E2C11" w:themeColor="accent5" w:themeShade="80"/>
          <w:sz w:val="26"/>
          <w:szCs w:val="26"/>
        </w:rPr>
        <w:t>Eu sou o seu Deus. Eu lhes dou forças, ajudo e protejo com a minha forte mão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” (Isaías 41.10)</w:t>
      </w:r>
      <w:r>
        <w:rPr>
          <w:rFonts w:cs="Calibri"/>
          <w:color w:val="6E2C11" w:themeColor="accent5" w:themeShade="80"/>
          <w:sz w:val="26"/>
          <w:szCs w:val="26"/>
        </w:rPr>
        <w:t>.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Liturgia é como o fio vermelho que nos conduz na celebração desta relação!</w:t>
      </w:r>
    </w:p>
    <w:p w:rsidR="00857BEF" w:rsidRPr="00CE1C39" w:rsidRDefault="00F001C7" w:rsidP="00857BEF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rFonts w:cs="Calibri"/>
          <w:color w:val="6E2C11" w:themeColor="accent5" w:themeShade="80"/>
          <w:sz w:val="26"/>
          <w:szCs w:val="26"/>
        </w:rPr>
      </w:pPr>
      <w:r>
        <w:rPr>
          <w:rFonts w:cs="Calibri"/>
          <w:color w:val="6E2C11" w:themeColor="accent5" w:themeShade="80"/>
          <w:sz w:val="26"/>
          <w:szCs w:val="26"/>
        </w:rPr>
        <w:t>A Campanha N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acional de </w:t>
      </w:r>
      <w:r>
        <w:rPr>
          <w:rFonts w:cs="Calibri"/>
          <w:color w:val="6E2C11" w:themeColor="accent5" w:themeShade="80"/>
          <w:sz w:val="26"/>
          <w:szCs w:val="26"/>
        </w:rPr>
        <w:t>O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fertas para a Missão Vai e Vem 2013</w:t>
      </w:r>
      <w:r>
        <w:rPr>
          <w:rFonts w:cs="Calibri"/>
          <w:color w:val="6E2C11" w:themeColor="accent5" w:themeShade="80"/>
          <w:sz w:val="26"/>
          <w:szCs w:val="26"/>
        </w:rPr>
        <w:t>,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por sua vez</w:t>
      </w:r>
      <w:r>
        <w:rPr>
          <w:rFonts w:cs="Calibri"/>
          <w:color w:val="6E2C11" w:themeColor="accent5" w:themeShade="80"/>
          <w:sz w:val="26"/>
          <w:szCs w:val="26"/>
        </w:rPr>
        <w:t>,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associa </w:t>
      </w:r>
      <w:r w:rsidR="00857BEF" w:rsidRPr="00F001C7">
        <w:rPr>
          <w:rFonts w:cs="Calibri"/>
          <w:i/>
          <w:color w:val="6E2C11" w:themeColor="accent5" w:themeShade="80"/>
          <w:sz w:val="26"/>
          <w:szCs w:val="26"/>
        </w:rPr>
        <w:t xml:space="preserve">oferta </w:t>
      </w:r>
      <w:r w:rsidR="00857BEF" w:rsidRPr="00F001C7">
        <w:rPr>
          <w:rFonts w:cs="Calibri"/>
          <w:color w:val="6E2C11" w:themeColor="accent5" w:themeShade="80"/>
          <w:sz w:val="26"/>
          <w:szCs w:val="26"/>
        </w:rPr>
        <w:t>e</w:t>
      </w:r>
      <w:r w:rsidR="00857BEF" w:rsidRPr="00F001C7">
        <w:rPr>
          <w:rFonts w:cs="Calibri"/>
          <w:i/>
          <w:color w:val="6E2C11" w:themeColor="accent5" w:themeShade="80"/>
          <w:sz w:val="26"/>
          <w:szCs w:val="26"/>
        </w:rPr>
        <w:t xml:space="preserve"> testemunho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, lembrando que o ato de testemunhar passa pela concreticidade da vida: “</w:t>
      </w:r>
      <w:r w:rsidR="00857BEF" w:rsidRPr="00CE1C39">
        <w:rPr>
          <w:rFonts w:cs="Calibri"/>
          <w:b/>
          <w:i/>
          <w:color w:val="6E2C11" w:themeColor="accent5" w:themeShade="80"/>
          <w:sz w:val="26"/>
          <w:szCs w:val="26"/>
        </w:rPr>
        <w:t>Eu testemunho</w:t>
      </w:r>
      <w:r>
        <w:rPr>
          <w:rFonts w:cs="Calibri"/>
          <w:b/>
          <w:i/>
          <w:color w:val="6E2C11" w:themeColor="accent5" w:themeShade="80"/>
          <w:sz w:val="26"/>
          <w:szCs w:val="26"/>
        </w:rPr>
        <w:t xml:space="preserve">! </w:t>
      </w:r>
      <w:r w:rsidR="00857BEF" w:rsidRPr="00CE1C39">
        <w:rPr>
          <w:rFonts w:cs="Calibri"/>
          <w:b/>
          <w:i/>
          <w:color w:val="6E2C11" w:themeColor="accent5" w:themeShade="80"/>
          <w:sz w:val="26"/>
          <w:szCs w:val="26"/>
        </w:rPr>
        <w:t>Eu oferto</w:t>
      </w:r>
      <w:r>
        <w:rPr>
          <w:rFonts w:cs="Calibri"/>
          <w:b/>
          <w:i/>
          <w:color w:val="6E2C11" w:themeColor="accent5" w:themeShade="80"/>
          <w:sz w:val="26"/>
          <w:szCs w:val="26"/>
        </w:rPr>
        <w:t>!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”. </w:t>
      </w:r>
      <w:r>
        <w:rPr>
          <w:rFonts w:cs="Calibri"/>
          <w:color w:val="6E2C11" w:themeColor="accent5" w:themeShade="80"/>
          <w:sz w:val="26"/>
          <w:szCs w:val="26"/>
        </w:rPr>
        <w:t>O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s subsídios litúrgicos para o lançamento da Campanha Vai e Vem querem ajudar a celebrar esta convicção. A Pa. Cibele Kuss elaborou alguns passos, reuniu elementos e propõe um caminho marcado pela sua experiência de muitos anos no norte do Brasil. Palavras, elementos simbólicos e gestos mesclam-se e estimulam a uma integração de perspectivas. Agradecemos </w:t>
      </w:r>
      <w:r>
        <w:rPr>
          <w:rFonts w:cs="Calibri"/>
          <w:color w:val="6E2C11" w:themeColor="accent5" w:themeShade="80"/>
          <w:sz w:val="26"/>
          <w:szCs w:val="26"/>
        </w:rPr>
        <w:t>à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 </w:t>
      </w:r>
      <w:r>
        <w:rPr>
          <w:rFonts w:cs="Calibri"/>
          <w:color w:val="6E2C11" w:themeColor="accent5" w:themeShade="80"/>
          <w:sz w:val="26"/>
          <w:szCs w:val="26"/>
        </w:rPr>
        <w:t xml:space="preserve">Pa. 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Cibele por sua colaboração. Desejamos que os subsídios lit</w:t>
      </w:r>
      <w:r>
        <w:rPr>
          <w:rFonts w:cs="Calibri"/>
          <w:color w:val="6E2C11" w:themeColor="accent5" w:themeShade="80"/>
          <w:sz w:val="26"/>
          <w:szCs w:val="26"/>
        </w:rPr>
        <w:t>ú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 xml:space="preserve">rgicos para </w:t>
      </w:r>
      <w:r>
        <w:rPr>
          <w:rFonts w:cs="Calibri"/>
          <w:color w:val="6E2C11" w:themeColor="accent5" w:themeShade="80"/>
          <w:sz w:val="26"/>
          <w:szCs w:val="26"/>
        </w:rPr>
        <w:t xml:space="preserve">o </w:t>
      </w:r>
      <w:r w:rsidR="00857BEF" w:rsidRPr="00CE1C39">
        <w:rPr>
          <w:rFonts w:cs="Calibri"/>
          <w:color w:val="6E2C11" w:themeColor="accent5" w:themeShade="80"/>
          <w:sz w:val="26"/>
          <w:szCs w:val="26"/>
        </w:rPr>
        <w:t>lançamento da Campanha Vai e Vem possam servir de inspiração!</w:t>
      </w:r>
    </w:p>
    <w:p w:rsidR="00857BEF" w:rsidRPr="00CE1C39" w:rsidRDefault="00857BEF" w:rsidP="00857BEF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rFonts w:cs="Calibri"/>
          <w:color w:val="6E2C11" w:themeColor="accent5" w:themeShade="80"/>
          <w:sz w:val="26"/>
          <w:szCs w:val="26"/>
        </w:rPr>
      </w:pPr>
      <w:r w:rsidRPr="00CE1C39">
        <w:rPr>
          <w:rFonts w:cs="Calibri"/>
          <w:color w:val="6E2C11" w:themeColor="accent5" w:themeShade="80"/>
          <w:sz w:val="26"/>
          <w:szCs w:val="26"/>
        </w:rPr>
        <w:t xml:space="preserve">Não por último apontamos para um elemento novo no material da Campanha Vai e Vem deste ano: trata-se do cofrinho da Campanha. Mesmo que o cofrinho não chegue a todas as famílias, ele poderá ser utilizado por grupos e lideranças com vistas à divulgação e </w:t>
      </w:r>
      <w:r w:rsidR="00F001C7">
        <w:rPr>
          <w:rFonts w:cs="Calibri"/>
          <w:color w:val="6E2C11" w:themeColor="accent5" w:themeShade="80"/>
          <w:sz w:val="26"/>
          <w:szCs w:val="26"/>
        </w:rPr>
        <w:t xml:space="preserve">ao </w:t>
      </w:r>
      <w:r w:rsidRPr="00CE1C39">
        <w:rPr>
          <w:rFonts w:cs="Calibri"/>
          <w:color w:val="6E2C11" w:themeColor="accent5" w:themeShade="80"/>
          <w:sz w:val="26"/>
          <w:szCs w:val="26"/>
        </w:rPr>
        <w:t>recolhimento de ofertas. Poderá ser apresentado e entregue por ocasião do lançamento (</w:t>
      </w:r>
      <w:r w:rsidRPr="00F001C7">
        <w:rPr>
          <w:rFonts w:cs="Calibri"/>
          <w:i/>
          <w:color w:val="6E2C11" w:themeColor="accent5" w:themeShade="80"/>
          <w:sz w:val="26"/>
          <w:szCs w:val="26"/>
        </w:rPr>
        <w:t>Culto Infantil, OASE, Presbitério, Secretarias, LELUT, JE, Grupos de Terceira Idade, ...</w:t>
      </w:r>
      <w:r w:rsidRPr="00CE1C39">
        <w:rPr>
          <w:rFonts w:cs="Calibri"/>
          <w:color w:val="6E2C11" w:themeColor="accent5" w:themeShade="80"/>
          <w:sz w:val="26"/>
          <w:szCs w:val="26"/>
        </w:rPr>
        <w:t xml:space="preserve">) e recolhido quando do encerramento da Campanha Nacional de Ofertas para Missão Vai e Vem 2013, como parte da liturgia do culto comunitário que vincula fé e vida, palavra e ação, oferta e testemunho. </w:t>
      </w:r>
    </w:p>
    <w:p w:rsidR="00857BEF" w:rsidRPr="00CE1C39" w:rsidRDefault="00857BEF" w:rsidP="00857BEF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rFonts w:cs="Calibri"/>
          <w:color w:val="6E2C11" w:themeColor="accent5" w:themeShade="80"/>
          <w:sz w:val="26"/>
          <w:szCs w:val="26"/>
        </w:rPr>
      </w:pPr>
      <w:r w:rsidRPr="00CE1C39">
        <w:rPr>
          <w:rFonts w:cs="Calibri"/>
          <w:color w:val="6E2C11" w:themeColor="accent5" w:themeShade="80"/>
          <w:sz w:val="26"/>
          <w:szCs w:val="26"/>
        </w:rPr>
        <w:t>Desejamos a todas as comunidades celebrações significativas!</w:t>
      </w:r>
    </w:p>
    <w:p w:rsidR="00857BEF" w:rsidRPr="00CE1C39" w:rsidRDefault="00857BEF" w:rsidP="00857BEF">
      <w:pPr>
        <w:spacing w:line="276" w:lineRule="auto"/>
        <w:rPr>
          <w:b/>
          <w:color w:val="6E2C11" w:themeColor="accent5" w:themeShade="80"/>
          <w:sz w:val="26"/>
          <w:szCs w:val="26"/>
          <w:shd w:val="clear" w:color="auto" w:fill="FFFFFF"/>
        </w:rPr>
      </w:pPr>
    </w:p>
    <w:p w:rsidR="00CC1B23" w:rsidRPr="00857BEF" w:rsidRDefault="00857BEF" w:rsidP="00857BEF">
      <w:pPr>
        <w:pStyle w:val="Ttulo"/>
        <w:spacing w:line="276" w:lineRule="auto"/>
        <w:rPr>
          <w:rFonts w:ascii="Calibri" w:hAnsi="Calibri"/>
          <w:sz w:val="22"/>
          <w:szCs w:val="22"/>
        </w:rPr>
      </w:pPr>
      <w:r w:rsidRPr="009A5FE5">
        <w:rPr>
          <w:b/>
          <w:shd w:val="clear" w:color="auto" w:fill="FFFFFF"/>
        </w:rPr>
        <w:br w:type="page"/>
      </w:r>
    </w:p>
    <w:p w:rsidR="00CC1B23" w:rsidRDefault="00E05BCC">
      <w:pPr>
        <w:pStyle w:val="Subttulo"/>
      </w:pPr>
      <w:r>
        <w:lastRenderedPageBreak/>
        <w:t xml:space="preserve"> </w:t>
      </w:r>
    </w:p>
    <w:p w:rsidR="00857BEF" w:rsidRDefault="00857BEF" w:rsidP="00857BEF"/>
    <w:p w:rsidR="00857BEF" w:rsidRDefault="00857BEF" w:rsidP="00857BEF"/>
    <w:p w:rsidR="00857BEF" w:rsidRDefault="008A7A74" w:rsidP="008A7A74">
      <w:pPr>
        <w:jc w:val="center"/>
      </w:pPr>
      <w:r>
        <w:rPr>
          <w:noProof/>
        </w:rPr>
        <w:drawing>
          <wp:inline distT="0" distB="0" distL="0" distR="0">
            <wp:extent cx="3524250" cy="3524250"/>
            <wp:effectExtent l="19050" t="0" r="0" b="0"/>
            <wp:docPr id="17" name="Imagem 16" descr="s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0633" cy="35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EF" w:rsidRDefault="00857BEF" w:rsidP="00857BEF"/>
    <w:p w:rsidR="00857BEF" w:rsidRPr="00857BEF" w:rsidRDefault="00857BEF" w:rsidP="00857BEF"/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b/>
          <w:color w:val="006600"/>
          <w:sz w:val="36"/>
          <w:szCs w:val="36"/>
          <w:shd w:val="clear" w:color="auto" w:fill="FFFFFF"/>
        </w:rPr>
      </w:pPr>
      <w:r w:rsidRPr="00857BEF">
        <w:rPr>
          <w:b/>
          <w:color w:val="006600"/>
          <w:sz w:val="36"/>
          <w:szCs w:val="36"/>
          <w:shd w:val="clear" w:color="auto" w:fill="FFFFFF"/>
        </w:rPr>
        <w:t>“Eu Testemunho</w:t>
      </w:r>
      <w:r w:rsidR="00F001C7">
        <w:rPr>
          <w:b/>
          <w:color w:val="006600"/>
          <w:sz w:val="36"/>
          <w:szCs w:val="36"/>
          <w:shd w:val="clear" w:color="auto" w:fill="FFFFFF"/>
        </w:rPr>
        <w:t>!</w:t>
      </w:r>
      <w:r w:rsidRPr="00857BEF">
        <w:rPr>
          <w:b/>
          <w:color w:val="006600"/>
          <w:sz w:val="36"/>
          <w:szCs w:val="36"/>
          <w:shd w:val="clear" w:color="auto" w:fill="FFFFFF"/>
        </w:rPr>
        <w:t xml:space="preserve"> Eu Oferto</w:t>
      </w:r>
      <w:r w:rsidR="00F001C7">
        <w:rPr>
          <w:b/>
          <w:color w:val="006600"/>
          <w:sz w:val="36"/>
          <w:szCs w:val="36"/>
          <w:shd w:val="clear" w:color="auto" w:fill="FFFFFF"/>
        </w:rPr>
        <w:t>!</w:t>
      </w:r>
    </w:p>
    <w:p w:rsidR="00E670D3" w:rsidRDefault="00857BEF" w:rsidP="00857BEF">
      <w:pPr>
        <w:spacing w:after="120" w:line="240" w:lineRule="auto"/>
        <w:ind w:left="284" w:hanging="284"/>
        <w:jc w:val="center"/>
        <w:rPr>
          <w:color w:val="6E2C11" w:themeColor="accent5" w:themeShade="80"/>
          <w:sz w:val="36"/>
          <w:szCs w:val="36"/>
          <w:shd w:val="clear" w:color="auto" w:fill="FFFFFF"/>
        </w:rPr>
      </w:pPr>
      <w:r w:rsidRPr="00857BEF">
        <w:rPr>
          <w:color w:val="6E2C11" w:themeColor="accent5" w:themeShade="80"/>
          <w:sz w:val="36"/>
          <w:szCs w:val="36"/>
          <w:shd w:val="clear" w:color="auto" w:fill="FFFFFF"/>
        </w:rPr>
        <w:t xml:space="preserve">Subsídios litúrgicos </w:t>
      </w: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color w:val="6E2C11" w:themeColor="accent5" w:themeShade="80"/>
          <w:sz w:val="36"/>
          <w:szCs w:val="36"/>
          <w:shd w:val="clear" w:color="auto" w:fill="FFFFFF"/>
        </w:rPr>
      </w:pPr>
      <w:r w:rsidRPr="00857BEF">
        <w:rPr>
          <w:color w:val="6E2C11" w:themeColor="accent5" w:themeShade="80"/>
          <w:sz w:val="36"/>
          <w:szCs w:val="36"/>
          <w:shd w:val="clear" w:color="auto" w:fill="FFFFFF"/>
        </w:rPr>
        <w:t>Culto de Lançamento da Campanha Vai e Vem 2013</w:t>
      </w:r>
    </w:p>
    <w:p w:rsidR="00857BEF" w:rsidRDefault="00857BEF" w:rsidP="008A7A74">
      <w:pPr>
        <w:spacing w:after="120" w:line="240" w:lineRule="auto"/>
        <w:rPr>
          <w:color w:val="6E2C11" w:themeColor="accent5" w:themeShade="80"/>
          <w:sz w:val="36"/>
          <w:szCs w:val="36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color w:val="6E2C11" w:themeColor="accent5" w:themeShade="80"/>
          <w:sz w:val="36"/>
          <w:szCs w:val="36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b/>
          <w:color w:val="006600"/>
          <w:sz w:val="36"/>
          <w:szCs w:val="36"/>
          <w:shd w:val="clear" w:color="auto" w:fill="FFFFFF"/>
        </w:rPr>
      </w:pPr>
      <w:r w:rsidRPr="00857BEF">
        <w:rPr>
          <w:b/>
          <w:color w:val="006600"/>
          <w:sz w:val="36"/>
          <w:szCs w:val="36"/>
          <w:shd w:val="clear" w:color="auto" w:fill="FFFFFF"/>
        </w:rPr>
        <w:t>Domingo de Pentecostes</w:t>
      </w: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color w:val="6E2C11" w:themeColor="accent5" w:themeShade="80"/>
          <w:sz w:val="36"/>
          <w:szCs w:val="36"/>
          <w:shd w:val="clear" w:color="auto" w:fill="FFFFFF"/>
        </w:rPr>
      </w:pPr>
      <w:r w:rsidRPr="00857BEF">
        <w:rPr>
          <w:color w:val="6E2C11" w:themeColor="accent5" w:themeShade="80"/>
          <w:sz w:val="36"/>
          <w:szCs w:val="36"/>
          <w:shd w:val="clear" w:color="auto" w:fill="FFFFFF"/>
        </w:rPr>
        <w:t>Textos: Rute 2.17-23; Atos 2.1-11; João 14.8-17</w:t>
      </w: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color w:val="6E2C11" w:themeColor="accent5" w:themeShade="80"/>
          <w:sz w:val="36"/>
          <w:szCs w:val="36"/>
          <w:shd w:val="clear" w:color="auto" w:fill="FFFFFF"/>
        </w:rPr>
      </w:pPr>
      <w:r w:rsidRPr="00857BEF">
        <w:rPr>
          <w:color w:val="6E2C11" w:themeColor="accent5" w:themeShade="80"/>
          <w:sz w:val="36"/>
          <w:szCs w:val="36"/>
          <w:shd w:val="clear" w:color="auto" w:fill="FFFFFF"/>
        </w:rPr>
        <w:t>Texto indicado para a mensagem: Rute 2.17-23</w:t>
      </w:r>
    </w:p>
    <w:p w:rsidR="00CC1B23" w:rsidRDefault="00CC1B23">
      <w:pPr>
        <w:rPr>
          <w:color w:val="6E2C11" w:themeColor="accent5" w:themeShade="80"/>
          <w:sz w:val="36"/>
          <w:szCs w:val="36"/>
        </w:rPr>
      </w:pPr>
    </w:p>
    <w:p w:rsidR="00857BEF" w:rsidRPr="00857BEF" w:rsidRDefault="00857BEF" w:rsidP="00E670D3">
      <w:pPr>
        <w:spacing w:after="120" w:line="240" w:lineRule="auto"/>
        <w:rPr>
          <w:rFonts w:ascii="Calibri" w:hAnsi="Calibri"/>
          <w:b/>
          <w:color w:val="008000"/>
          <w:sz w:val="32"/>
          <w:szCs w:val="32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32"/>
          <w:szCs w:val="32"/>
          <w:shd w:val="clear" w:color="auto" w:fill="FFFFFF"/>
        </w:rPr>
        <w:lastRenderedPageBreak/>
        <w:t>LITURGIA DE ABERTURA</w:t>
      </w:r>
    </w:p>
    <w:p w:rsidR="00CE1C39" w:rsidRDefault="00CE1C39" w:rsidP="00CE1C39">
      <w:pPr>
        <w:spacing w:after="120" w:line="240" w:lineRule="auto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Pr="00857BEF" w:rsidRDefault="00857BEF" w:rsidP="00CE1C39">
      <w:pPr>
        <w:spacing w:after="120" w:line="240" w:lineRule="auto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Prelúdio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(Sugestão: Anunciação – Alceu Valença)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(Durante a música, mulheres e crianças da comunidade entram ou saem d</w:t>
      </w:r>
      <w:r w:rsidR="00F001C7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os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seus lugares, com feixes de trigo em suas mãos, colocando-os sobre o altar ou em frente a ele. Uma delas leva uma </w:t>
      </w:r>
      <w:r w:rsidRPr="00857BEF"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  <w:t>vela acesa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, de tamanho visível. Outra pessoa leva um </w:t>
      </w:r>
      <w:r w:rsidRPr="00857BEF"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  <w:t>cata-vento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colorido ou algo que lembre a vida em movimento, como fitas coloridas em movimento de “Vai e Vem”)</w:t>
      </w:r>
      <w:r w:rsidR="00F001C7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Acolhida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L.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shd w:val="clear" w:color="auto" w:fill="FFFFFF"/>
        </w:rPr>
        <w:t xml:space="preserve">“Não é possível acender palavras quando não se tem pensamentos de fogo”, </w:t>
      </w:r>
      <w:r w:rsidR="00084EE8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diz a P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oet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isa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paraense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Roseli Sousa.</w:t>
      </w: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Hoje é domingo de Pentecostes e também é dia de lançamento da Campanha Nacional de Ofertas para a Missão Vai e Vem. Hoje</w:t>
      </w:r>
      <w:r w:rsidR="00084EE8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Deus vai acender palavras e pensamentos de fogo em nossas vidas, para que sejamos, mais e mais, uma Igreja comprometida com a Teologia da Vida e da Partilha! Conforme o relato bíblico, os discípulos e as discípulas de Jesus receberam o Espírito Santo</w:t>
      </w:r>
      <w:r w:rsidR="00084EE8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que veio como o som de um vento impetuoso e línguas como de fogo. Fogo inquieto e ardente que presenteia a </w:t>
      </w:r>
      <w:r w:rsidR="00084EE8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I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greja com pensamentos e palavras de fogo. 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O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vento bate 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à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s portas e janelas das nossas comunidades, aprumando gentes para a missão... Além desses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dois elementos simbólicos de Pentecostes (vento e fogo)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utilizamos neste culto o símbolo do feixe de trigo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que lembra o testemunho de amor, partilha e bondade dado por Rute e Noemi, personagens do texto do Antigo Testamento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que vamos ouvir hoje.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Invocação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L.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shd w:val="clear" w:color="auto" w:fill="FFFFFF"/>
        </w:rPr>
        <w:t>“Deus não faz acepção de pessoas”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, disse o apóstolo Paulo (Rm 2.11). Aqui chegamos e recebemos o amoroso e acolhedor abraço de Deus, Pai, Filho e Espírito Santo, a Ru`ah Divina. Amém! </w:t>
      </w:r>
    </w:p>
    <w:p w:rsidR="00CE1C39" w:rsidRDefault="00857BEF" w:rsidP="00CE1C39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C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6" name="Imagem 1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="00F30A63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Vem Espírito de Deus – HPD 2/318</w:t>
      </w:r>
      <w:bookmarkStart w:id="0" w:name="_GoBack"/>
      <w:bookmarkEnd w:id="0"/>
    </w:p>
    <w:p w:rsidR="00CE1C39" w:rsidRPr="00857BEF" w:rsidRDefault="00CE1C39" w:rsidP="00CE1C39">
      <w:pPr>
        <w:spacing w:after="120" w:line="240" w:lineRule="auto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Confissão de pecados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L.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Amoroso Deus, Teu filho Jesus soprou o Espírito de Paz sobre a humanidade para que 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as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nossas palavras, 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os nossos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gestos e sentimentos expressem o calor do Teu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lastRenderedPageBreak/>
        <w:t>Amor. Pecamos quando o nosso pensar e agir traem o teu Evangelho de Vida! Perdoa-nos e nos ajuda a pensar e a amar!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5" name="Imagem 2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Vem, ó Tu que fazes novos os sistemas de pensar; que às letras dás sentido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e que amplias nosso olhar.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 e toca nosso mundo: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terra árida de dor.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Neste vale de ossos secos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shd w:val="clear" w:color="auto" w:fill="FFFFFF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sopra a vida e o amor.</w:t>
      </w:r>
    </w:p>
    <w:p w:rsidR="00857BEF" w:rsidRPr="00857BEF" w:rsidRDefault="00857BEF" w:rsidP="00857BE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lang w:val="pt-PT"/>
        </w:rPr>
        <w:t xml:space="preserve">L. </w:t>
      </w:r>
      <w:r w:rsidRPr="00857BEF">
        <w:rPr>
          <w:rFonts w:ascii="Calibri" w:hAnsi="Calibri"/>
          <w:color w:val="6E2C11" w:themeColor="accent5" w:themeShade="80"/>
          <w:sz w:val="28"/>
          <w:szCs w:val="28"/>
          <w:lang w:val="pt-PT"/>
        </w:rPr>
        <w:t xml:space="preserve">Querido Deus, através de Rute e Noemi, assim como de tantos outros irmãos e irmãs, fizeste chegar a nós o testemunho da terra partilhada, da afirmação e conquista de direitos, do pão nosso de cada dia em todas as mesas e para todos os corpos. Pecamos quando a oferta dá lugar à retribuição, quando a terra não produz frutos de justiça e diversidade. Perdoa-nos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e rompe as amarras da omissão</w:t>
      </w:r>
      <w:r w:rsidRPr="00857BEF">
        <w:rPr>
          <w:rFonts w:ascii="Calibri" w:hAnsi="Calibri"/>
          <w:color w:val="6E2C11" w:themeColor="accent5" w:themeShade="80"/>
          <w:sz w:val="28"/>
          <w:szCs w:val="28"/>
          <w:lang w:val="pt-PT"/>
        </w:rPr>
        <w:t>.</w:t>
      </w:r>
    </w:p>
    <w:p w:rsidR="00857BEF" w:rsidRPr="00857BEF" w:rsidRDefault="00857BEF" w:rsidP="00857BE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4" name="Imagem 3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Vem, ó Tu que intercedes e que gemes junto a nós; que ressoas nos lamentos e que aqueces nossa voz. Sê a chama que alimenta e incandesce o coração. Vem e rompe de repente as amarras da omissão.</w:t>
      </w:r>
    </w:p>
    <w:p w:rsidR="00857BEF" w:rsidRPr="00857BEF" w:rsidRDefault="00857BEF" w:rsidP="00857BE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lang w:val="pt-PT"/>
        </w:rPr>
        <w:t xml:space="preserve">L. </w:t>
      </w:r>
      <w:r w:rsidRPr="00857BEF">
        <w:rPr>
          <w:rFonts w:ascii="Calibri" w:hAnsi="Calibri"/>
          <w:color w:val="6E2C11" w:themeColor="accent5" w:themeShade="80"/>
          <w:sz w:val="28"/>
          <w:szCs w:val="28"/>
          <w:lang w:val="pt-PT"/>
        </w:rPr>
        <w:t>Deus sempre presente, projetos e planos personalistas tornam o ser humano apenas num individuo, que não mais testemunha e oferta para que vida em comunidades vulneráveis seja protegida e cuidada. Perdoa-nos pela ausência de projetos de vida diaconal, em sensibilidade e delicadeza.</w:t>
      </w:r>
    </w:p>
    <w:p w:rsidR="00857BEF" w:rsidRDefault="00857BEF" w:rsidP="00857BE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3" name="Imagem 4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Vem, ó tu que és dom divino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e convence-nos do mal;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trava as máquinas da morte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e da força irracional.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Vem, transforma os planos tolos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em projetos de viver.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Vem, inunda a nossa era</w:t>
      </w:r>
      <w:r w:rsidRPr="00857BEF"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  <w:t xml:space="preserve">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lang w:val="pt-PT"/>
        </w:rPr>
        <w:t>de esperança e de saber.</w:t>
      </w:r>
    </w:p>
    <w:p w:rsidR="00CE1C39" w:rsidRPr="00857BEF" w:rsidRDefault="00CE1C39" w:rsidP="00857BE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Calibri" w:hAnsi="Calibri"/>
          <w:b/>
          <w:i/>
          <w:color w:val="6E2C11" w:themeColor="accent5" w:themeShade="80"/>
          <w:sz w:val="28"/>
          <w:szCs w:val="28"/>
          <w:lang w:val="pt-PT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  <w:t>Anúncio da Graça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L. </w:t>
      </w:r>
      <w:r w:rsidRPr="00857BEF">
        <w:rPr>
          <w:rFonts w:ascii="Calibri" w:hAnsi="Calibri"/>
          <w:i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Porque Deus amou tanto o mundo que entregou o seu Filho único para que todo o que nele crê não pereça, mas tenha a vida eterna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>(Jo 3.16).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  <w:t>Kyrie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L.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>A escuta de Deus é sensível, pois ouve os clamores fortes e até os inaudíveis d</w:t>
      </w:r>
      <w:r w:rsidR="00105360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>o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 seu povo, de quem não consegue viver a festa da partilha, de quem não escuta palavras de fogo trazendo o testemunho do amor e do direito, de quem nunca recebeu uma oferta traduzida em projetos de viver, projetos transformadores de realidades cruéis. Abrace, ó Senhor, o mundo inteiro. Tem compaixão!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2" name="Imagem 5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>Pelas dores deste mundo, ó Senhor, imploramos piedade...</w:t>
      </w:r>
    </w:p>
    <w:p w:rsidR="00CE1C39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</w:p>
    <w:p w:rsidR="00105360" w:rsidRPr="00857BEF" w:rsidRDefault="00105360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</w:pPr>
    </w:p>
    <w:p w:rsidR="00857BEF" w:rsidRP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  <w:lang w:val="pt-PT"/>
        </w:rPr>
        <w:lastRenderedPageBreak/>
        <w:t>Glória in excelsis</w:t>
      </w:r>
    </w:p>
    <w:p w:rsidR="00857BEF" w:rsidRP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L. </w:t>
      </w:r>
      <w:r w:rsidRPr="00857BEF">
        <w:rPr>
          <w:rFonts w:ascii="Calibri" w:hAnsi="Calibri" w:cs="Calibri"/>
          <w:i/>
          <w:color w:val="6E2C11" w:themeColor="accent5" w:themeShade="80"/>
          <w:sz w:val="28"/>
          <w:szCs w:val="28"/>
        </w:rPr>
        <w:t>Eu sou o seu Deus. Eu lhes dou forças, ajudo e protejo com a minha forte mão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(Isaías 41.10). Celebremos com alegria a presença protetora de Deus em nossos projetos em favor da vida, nas comunidades, nas histórias de pessoas que testemunham o amor de Deus e ofertam pão e vida para quem está à margem do caminho! Vamos viver comunidade acolhendo os diversos jeitos de participação e testemunho!</w:t>
      </w:r>
    </w:p>
    <w:p w:rsidR="00857BEF" w:rsidRP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(Enquanto a comunidade canta, alguém entra com um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(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ou mais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="00A44556" w:rsidRPr="00A44556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g</w:t>
      </w:r>
      <w:r w:rsidRPr="00A44556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uarda-</w:t>
      </w:r>
      <w:r w:rsidR="00A44556" w:rsidRPr="00A44556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c</w:t>
      </w:r>
      <w:r w:rsidRPr="00A44556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huva</w:t>
      </w:r>
      <w:r w:rsidR="00CE1C39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e o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coloca no altar, junto com os outros símbolos. Envelopes alusivos à Campanha Vai e Vem ou cofrinhos podem estar pendurados nas varetas.)</w:t>
      </w:r>
    </w:p>
    <w:p w:rsid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i/>
          <w:color w:val="6E2C11" w:themeColor="accent5" w:themeShade="80"/>
          <w:sz w:val="28"/>
          <w:szCs w:val="28"/>
        </w:rPr>
      </w:pPr>
      <w:r w:rsidRPr="00857BEF">
        <w:rPr>
          <w:rFonts w:ascii="Calibri" w:hAnsi="Calibri" w:cs="Calibri"/>
          <w:b/>
          <w:color w:val="6E2C11" w:themeColor="accent5" w:themeShade="80"/>
          <w:sz w:val="28"/>
          <w:szCs w:val="28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1" name="Imagem 6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 w:cs="Calibri"/>
          <w:i/>
          <w:color w:val="6E2C11" w:themeColor="accent5" w:themeShade="80"/>
          <w:sz w:val="28"/>
          <w:szCs w:val="28"/>
        </w:rPr>
        <w:t>Festa da vitória.</w:t>
      </w:r>
    </w:p>
    <w:p w:rsidR="00CE1C39" w:rsidRPr="00857BEF" w:rsidRDefault="00CE1C39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</w:p>
    <w:p w:rsidR="00857BEF" w:rsidRP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b/>
          <w:i/>
          <w:color w:val="008000"/>
          <w:sz w:val="28"/>
          <w:szCs w:val="28"/>
        </w:rPr>
      </w:pPr>
      <w:r w:rsidRPr="00857BEF">
        <w:rPr>
          <w:rFonts w:ascii="Calibri" w:hAnsi="Calibri" w:cs="Calibri"/>
          <w:b/>
          <w:color w:val="008000"/>
          <w:sz w:val="28"/>
          <w:szCs w:val="28"/>
        </w:rPr>
        <w:t>Oração do dia</w:t>
      </w:r>
    </w:p>
    <w:p w:rsidR="00857BEF" w:rsidRDefault="00857BEF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  <w:r w:rsidRPr="00857BEF">
        <w:rPr>
          <w:rFonts w:ascii="Calibri" w:hAnsi="Calibri" w:cs="Calibri"/>
          <w:b/>
          <w:color w:val="6E2C11" w:themeColor="accent5" w:themeShade="80"/>
          <w:sz w:val="28"/>
          <w:szCs w:val="28"/>
        </w:rPr>
        <w:t>L.</w:t>
      </w:r>
      <w:r w:rsidRPr="00857BEF">
        <w:rPr>
          <w:rFonts w:ascii="Calibri" w:hAnsi="Calibri" w:cs="Calibri"/>
          <w:b/>
          <w:i/>
          <w:color w:val="6E2C11" w:themeColor="accent5" w:themeShade="80"/>
          <w:sz w:val="28"/>
          <w:szCs w:val="28"/>
        </w:rPr>
        <w:t xml:space="preserve"> “</w:t>
      </w:r>
      <w:r w:rsidRPr="00857BEF">
        <w:rPr>
          <w:rFonts w:ascii="Calibri" w:hAnsi="Calibri" w:cs="Calibri"/>
          <w:i/>
          <w:color w:val="6E2C11" w:themeColor="accent5" w:themeShade="80"/>
          <w:sz w:val="28"/>
          <w:szCs w:val="28"/>
        </w:rPr>
        <w:t xml:space="preserve">Meu Deus, me dá cinco anos. Me dá a mão, me cura de ser grande”. 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>Assim ora a P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oetisa Adélia Prado. Oramos com ela, querido Deus. Cura-nos da falta de amor em palavras vazias ou aquelas cheias de ódio e preconceito. Cura-nos da falta de testemunhos e ofertas promotoras de vida em abundância. Pedimos, dá-nos tua mão forte e tua presença sensível, para que reencontremos, como Rute e Noemi, uma nova comunidade nesta terra, repleta da mensagem do Teu Pentecostes. Amém.</w:t>
      </w:r>
    </w:p>
    <w:p w:rsidR="00CE1C39" w:rsidRPr="00857BEF" w:rsidRDefault="00CE1C39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b/>
          <w:color w:val="6E2C11" w:themeColor="accent5" w:themeShade="80"/>
          <w:sz w:val="28"/>
          <w:szCs w:val="28"/>
        </w:rPr>
      </w:pPr>
    </w:p>
    <w:p w:rsidR="00857BEF" w:rsidRDefault="00857BEF" w:rsidP="00857BEF">
      <w:pPr>
        <w:spacing w:after="120" w:line="240" w:lineRule="auto"/>
        <w:ind w:left="284" w:hanging="284"/>
        <w:jc w:val="center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LITURGIA DA PALAVRA</w:t>
      </w:r>
    </w:p>
    <w:p w:rsidR="00CE1C39" w:rsidRPr="00857BEF" w:rsidRDefault="00CE1C39" w:rsidP="00857BEF">
      <w:pPr>
        <w:spacing w:after="120" w:line="240" w:lineRule="auto"/>
        <w:ind w:left="284" w:hanging="284"/>
        <w:jc w:val="center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Leituras bíblicas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L. (primeira leitura) - Rute 2.17-23; 4.11-12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L. (segunda leitura) - Atos 2.1-11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10" name="Imagem 7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  <w:lang w:val="pt-PT"/>
        </w:rPr>
        <w:t>Aleluia</w:t>
      </w:r>
    </w:p>
    <w:p w:rsidR="00857BEF" w:rsidRPr="00857BEF" w:rsidRDefault="00A44556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L. Leitura do E</w:t>
      </w:r>
      <w:r w:rsidR="00857BEF"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vangelho - João 14.8-17.</w:t>
      </w: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L. Palavra do Senhor!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8" name="Imagem 8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Louvado sejas, Cristo.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Pregação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  <w:t>Mensagem (sugestão)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: fazer a memória da festa judaica de Pentecostes, o Shavout, que lembra a formação do povo de Israel, onde se lia o livro de Rute, a moabita /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lastRenderedPageBreak/>
        <w:t>estrangeira, viúva e pobre, uma mulher pagã, que representa a diversidade do povo de Deus, aquela que resgatou em parceria com Noemi as três leis não cumpridas: a do respigar, do resgate e do levirato. Rute dá testemunho e oferta a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os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seus descendentes uma nova e diferente comunidade, a da partilha e do direito, da acolhida. Para o domingo de Pentecostes, é importante lembrar e reafirmar textos que foram invisibilizados no lecionário cristão. As mulheres testemunham palavras e pensamentos de fogo, herdados d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a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sua fé em Deus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que escuta 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os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seus clamores. Rute e Noemi conseguem resgatar a circularidade da sinagoga em oposição à verticalidade do templo, plantando novas sementes, testemunhando, com coragem e sensibilidade, o jeito acolhedor de viver comunidade. Para a Campanha Vai e Vem, resgatar tais testemunhos e sensibilizar as pessoas de que a presença de Deus, da mesma forma que abençoou os projetos de vida de Rute e Noemi, continua agindo e transbordando esperança e gratidão para que tais testemunhos se multipliquem 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nas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nossas comunidades e outras pessoas possam dar testemunhos também d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os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nossos atos, como em Rute 4.11-12. </w:t>
      </w:r>
      <w:r w:rsidRPr="00857BEF"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  <w:t>Sugestão simbólica</w:t>
      </w: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>: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i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nclui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r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na mensagem o símbolo dos </w:t>
      </w:r>
      <w:r w:rsidRPr="00857BEF"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  <w:t>Feixes de trigo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, os quais podem ser distribuídos para a comunidade, por exemplo, durante a prédica, conectados com palavras de Rute e Noemi.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Confissão de fé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008000"/>
          <w:sz w:val="28"/>
          <w:szCs w:val="28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 xml:space="preserve">Hino 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Recolhimento das ofertas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(durante o hino)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Default="00857BEF" w:rsidP="008A7A74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Sugestão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>: a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oferta para a Campanha Vai e Vem pode ser feita com o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  <w:u w:val="single"/>
        </w:rPr>
        <w:t>guarda-chuva</w:t>
      </w:r>
      <w:r w:rsidR="008A7A74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que está no altar com cofrinhos ou envelopes (fortes e bem fixados) pendurados, circulando na comunidade. Para cultos com mais de 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>100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 pessoas, dois guarda-chuvas são necessários. Cofrinhos poderão ser entregues para grupos, lideranças, famílias, sinalizando a expectativa de continuarmos crescendo na participação solidária de apoio a projetos missionários)</w:t>
      </w:r>
      <w:r w:rsidR="00A44556">
        <w:rPr>
          <w:rFonts w:ascii="Calibri" w:hAnsi="Calibri" w:cs="Calibri"/>
          <w:color w:val="6E2C11" w:themeColor="accent5" w:themeShade="80"/>
          <w:sz w:val="28"/>
          <w:szCs w:val="28"/>
        </w:rPr>
        <w:t>.</w:t>
      </w:r>
    </w:p>
    <w:p w:rsidR="00CE1C39" w:rsidRPr="00857BEF" w:rsidRDefault="00CE1C39" w:rsidP="00857BEF">
      <w:pPr>
        <w:pStyle w:val="NormalWeb"/>
        <w:shd w:val="clear" w:color="auto" w:fill="FFFFFF"/>
        <w:spacing w:before="0" w:beforeAutospacing="0" w:after="120" w:afterAutospacing="0"/>
        <w:ind w:left="284" w:hanging="284"/>
        <w:jc w:val="both"/>
        <w:rPr>
          <w:rFonts w:ascii="Calibri" w:hAnsi="Calibri" w:cs="Calibri"/>
          <w:color w:val="6E2C11" w:themeColor="accent5" w:themeShade="80"/>
          <w:sz w:val="28"/>
          <w:szCs w:val="28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Orações de intercessão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</w:rPr>
        <w:t>L.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 Deus querido! Precisamos de palavras e pensamentos de fogo. Teu amor é fogo, luz! Permite, ó Deus, que o mais fundamental de tua mensagem, o AMOR, permaneça no centro de nossa existência, para que testemunhemos 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a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tua presença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lastRenderedPageBreak/>
        <w:t xml:space="preserve">salvadora e ofertemos </w:t>
      </w:r>
      <w:r w:rsidR="00A44556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 xml:space="preserve">as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nossas vidas em favor de Teu Reino, onde nenhuma das tuas criaturas é condenada à opressão. Na certeza da tua companhia, meditamos em silêncio, trazendo a Tua Criação e seus desafios em nossa oração...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Pai Nosso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center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LITURGIA DE DESPEDIDA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Avisos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Canto final</w:t>
      </w:r>
    </w:p>
    <w:p w:rsidR="00CE1C39" w:rsidRPr="00857BEF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</w:p>
    <w:p w:rsidR="00857BEF" w:rsidRP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Bênção</w:t>
      </w: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6E2C11" w:themeColor="accent5" w:themeShade="80"/>
          <w:sz w:val="28"/>
          <w:szCs w:val="28"/>
          <w:shd w:val="clear" w:color="auto" w:fill="FFFFFF"/>
          <w:lang w:val="pt-PT"/>
        </w:rPr>
        <w:t xml:space="preserve">C. </w:t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>(</w:t>
      </w:r>
      <w:r w:rsidRPr="00857BEF">
        <w:rPr>
          <w:rFonts w:ascii="Calibri" w:hAnsi="Calibri" w:cs="Calibri"/>
          <w:b/>
          <w:noProof/>
          <w:color w:val="6E2C11" w:themeColor="accent5" w:themeShade="80"/>
          <w:sz w:val="28"/>
          <w:szCs w:val="28"/>
        </w:rPr>
        <w:drawing>
          <wp:inline distT="0" distB="0" distL="0" distR="0">
            <wp:extent cx="123825" cy="180975"/>
            <wp:effectExtent l="19050" t="0" r="9525" b="0"/>
            <wp:docPr id="9" name="Imagem 9" descr="nota_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nota_musica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BEF">
        <w:rPr>
          <w:rFonts w:ascii="Calibri" w:hAnsi="Calibri" w:cs="Calibri"/>
          <w:color w:val="6E2C11" w:themeColor="accent5" w:themeShade="80"/>
          <w:sz w:val="28"/>
          <w:szCs w:val="28"/>
        </w:rPr>
        <w:t xml:space="preserve">) </w:t>
      </w:r>
      <w:r w:rsidRPr="00857BEF">
        <w:rPr>
          <w:rFonts w:ascii="Calibri" w:hAnsi="Calibri"/>
          <w:color w:val="6E2C11" w:themeColor="accent5" w:themeShade="80"/>
          <w:sz w:val="28"/>
          <w:szCs w:val="28"/>
          <w:shd w:val="clear" w:color="auto" w:fill="FFFFFF"/>
        </w:rPr>
        <w:t>Cuida bem, Senhor (CD do Grupo Ânima).</w:t>
      </w:r>
    </w:p>
    <w:p w:rsidR="00CE1C39" w:rsidRPr="00CE1C39" w:rsidRDefault="00CE1C39" w:rsidP="00857BEF">
      <w:pPr>
        <w:spacing w:after="120" w:line="240" w:lineRule="auto"/>
        <w:ind w:left="284" w:hanging="284"/>
        <w:jc w:val="both"/>
        <w:rPr>
          <w:rFonts w:ascii="Calibri" w:hAnsi="Calibri"/>
          <w:color w:val="6E2C11" w:themeColor="accent5" w:themeShade="80"/>
          <w:sz w:val="28"/>
          <w:szCs w:val="28"/>
          <w:u w:val="single"/>
          <w:shd w:val="clear" w:color="auto" w:fill="FFFFFF"/>
        </w:rPr>
      </w:pPr>
    </w:p>
    <w:p w:rsidR="00857BEF" w:rsidRDefault="00857BEF" w:rsidP="00857BEF">
      <w:pPr>
        <w:spacing w:after="120" w:line="240" w:lineRule="auto"/>
        <w:ind w:left="284" w:hanging="284"/>
        <w:jc w:val="both"/>
        <w:rPr>
          <w:rFonts w:ascii="Calibri" w:hAnsi="Calibri"/>
          <w:b/>
          <w:color w:val="008000"/>
          <w:sz w:val="28"/>
          <w:szCs w:val="28"/>
          <w:shd w:val="clear" w:color="auto" w:fill="FFFFFF"/>
        </w:rPr>
      </w:pPr>
      <w:r w:rsidRPr="00857BEF">
        <w:rPr>
          <w:rFonts w:ascii="Calibri" w:hAnsi="Calibri"/>
          <w:b/>
          <w:color w:val="008000"/>
          <w:sz w:val="28"/>
          <w:szCs w:val="28"/>
          <w:shd w:val="clear" w:color="auto" w:fill="FFFFFF"/>
        </w:rPr>
        <w:t>Envio</w:t>
      </w:r>
    </w:p>
    <w:p w:rsidR="00CA1A8D" w:rsidRPr="00857BEF" w:rsidRDefault="00CA1A8D" w:rsidP="00857BEF">
      <w:pPr>
        <w:spacing w:after="120" w:line="240" w:lineRule="auto"/>
        <w:ind w:left="284" w:hanging="284"/>
        <w:jc w:val="both"/>
        <w:rPr>
          <w:rFonts w:ascii="Calibri" w:hAnsi="Calibri"/>
          <w:color w:val="008000"/>
          <w:sz w:val="28"/>
          <w:szCs w:val="28"/>
          <w:shd w:val="clear" w:color="auto" w:fill="FFFFFF"/>
        </w:rPr>
      </w:pPr>
    </w:p>
    <w:p w:rsidR="00857BEF" w:rsidRPr="00857BEF" w:rsidRDefault="00CA1A8D" w:rsidP="00CA1A8D">
      <w:pPr>
        <w:jc w:val="center"/>
        <w:rPr>
          <w:rFonts w:ascii="Calibri" w:hAnsi="Calibri"/>
          <w:color w:val="6E2C11" w:themeColor="accent5" w:themeShade="80"/>
          <w:sz w:val="24"/>
          <w:szCs w:val="24"/>
        </w:rPr>
      </w:pPr>
      <w:r w:rsidRPr="00CA1A8D">
        <w:rPr>
          <w:rFonts w:ascii="Calibri" w:hAnsi="Calibri"/>
          <w:noProof/>
          <w:color w:val="6E2C11" w:themeColor="accent5" w:themeShade="80"/>
          <w:sz w:val="24"/>
          <w:szCs w:val="24"/>
        </w:rPr>
        <w:drawing>
          <wp:inline distT="0" distB="0" distL="0" distR="0">
            <wp:extent cx="3152775" cy="3152775"/>
            <wp:effectExtent l="19050" t="0" r="9525" b="0"/>
            <wp:docPr id="19" name="Imagem 16" descr="s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8485" cy="31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BEF" w:rsidRPr="00857BEF" w:rsidSect="00E670D3">
      <w:headerReference w:type="default" r:id="rId14"/>
      <w:footerReference w:type="default" r:id="rId15"/>
      <w:pgSz w:w="11907" w:h="16839"/>
      <w:pgMar w:top="1145" w:right="1049" w:bottom="1985" w:left="1049" w:header="17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B06" w:rsidRDefault="006C7B06">
      <w:pPr>
        <w:spacing w:after="0" w:line="240" w:lineRule="auto"/>
      </w:pPr>
      <w:r>
        <w:separator/>
      </w:r>
    </w:p>
  </w:endnote>
  <w:endnote w:type="continuationSeparator" w:id="0">
    <w:p w:rsidR="006C7B06" w:rsidRDefault="006C7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B23" w:rsidRDefault="006F4BA2" w:rsidP="006F4BA2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-666115</wp:posOffset>
          </wp:positionH>
          <wp:positionV relativeFrom="paragraph">
            <wp:posOffset>-997585</wp:posOffset>
          </wp:positionV>
          <wp:extent cx="8019415" cy="1457325"/>
          <wp:effectExtent l="19050" t="0" r="635" b="0"/>
          <wp:wrapNone/>
          <wp:docPr id="1" name="Imagem 0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9415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01C7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228715" cy="160655"/>
              <wp:effectExtent l="0" t="0" r="0" b="1079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1B23" w:rsidRDefault="00CC1B23">
                          <w:pPr>
                            <w:pStyle w:val="SemEspaamento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490.45pt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" filled="f" stroked="f">
              <v:textbox style="mso-fit-shape-to-text:t" inset=",0,,0">
                <w:txbxContent>
                  <w:p w:rsidR="00CC1B23" w:rsidRDefault="00CC1B23">
                    <w:pPr>
                      <w:pStyle w:val="SemEspaamento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B06" w:rsidRDefault="006C7B06">
      <w:pPr>
        <w:spacing w:after="0" w:line="240" w:lineRule="auto"/>
      </w:pPr>
      <w:r>
        <w:separator/>
      </w:r>
    </w:p>
  </w:footnote>
  <w:footnote w:type="continuationSeparator" w:id="0">
    <w:p w:rsidR="006C7B06" w:rsidRDefault="006C7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BA2" w:rsidRDefault="00C14BA2" w:rsidP="00C14BA2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EB"/>
    <w:rsid w:val="00084EE8"/>
    <w:rsid w:val="00105360"/>
    <w:rsid w:val="0011239F"/>
    <w:rsid w:val="002E4ECB"/>
    <w:rsid w:val="00311DB7"/>
    <w:rsid w:val="00516B44"/>
    <w:rsid w:val="006C7B06"/>
    <w:rsid w:val="006F4BA2"/>
    <w:rsid w:val="008057B7"/>
    <w:rsid w:val="00857BEF"/>
    <w:rsid w:val="008A7A74"/>
    <w:rsid w:val="00A44556"/>
    <w:rsid w:val="00B14603"/>
    <w:rsid w:val="00BD5BD0"/>
    <w:rsid w:val="00BE6891"/>
    <w:rsid w:val="00C14BA2"/>
    <w:rsid w:val="00CA1A8D"/>
    <w:rsid w:val="00CC1B23"/>
    <w:rsid w:val="00CE1C39"/>
    <w:rsid w:val="00DA3A1C"/>
    <w:rsid w:val="00E05BCC"/>
    <w:rsid w:val="00E560EB"/>
    <w:rsid w:val="00E670D3"/>
    <w:rsid w:val="00F001C7"/>
    <w:rsid w:val="00F3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a\Downloads\TS10184084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2013-05-03T00:00:00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ABA789-4BA3-4EB2-A3D7-D2318F2401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1CAEE-6E78-492D-B631-D046C035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TS101840840</Template>
  <TotalTime>14</TotalTime>
  <Pages>8</Pages>
  <Words>1595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Campanha Nacional de Ofertas para a Missão</vt:lpstr>
    </vt:vector>
  </TitlesOfParts>
  <Company>LITURGIA  VAI E VEM 2013</Company>
  <LinksUpToDate>false</LinksUpToDate>
  <CharactersWithSpaces>10190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Campanha Nacional de Ofertas para a Missão</dc:title>
  <dc:creator>aile</dc:creator>
  <cp:lastModifiedBy>Letícia</cp:lastModifiedBy>
  <cp:revision>5</cp:revision>
  <dcterms:created xsi:type="dcterms:W3CDTF">2013-05-03T13:43:00Z</dcterms:created>
  <dcterms:modified xsi:type="dcterms:W3CDTF">2013-05-03T13:56:00Z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